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E" w:rsidRPr="00E140E5" w:rsidRDefault="00BF4C9E" w:rsidP="00E140E5">
      <w:pPr>
        <w:pStyle w:val="Title"/>
        <w:rPr>
          <w:rFonts w:eastAsia="宋体"/>
          <w:b/>
          <w:sz w:val="18"/>
          <w:szCs w:val="18"/>
          <w:lang w:val="en-US" w:eastAsia="zh-CN"/>
        </w:rPr>
      </w:pPr>
      <w:r w:rsidRPr="009947C8">
        <w:rPr>
          <w:rFonts w:eastAsia="宋体"/>
          <w:b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XQ LOGO NEW.jpg" style="width:110.25pt;height:42pt;visibility:visible">
            <v:imagedata r:id="rId7" o:title=""/>
          </v:shape>
        </w:pict>
      </w:r>
      <w:smartTag w:uri="urn:schemas-microsoft-com:office:smarttags" w:element="State">
        <w:r w:rsidRPr="00E140E5">
          <w:rPr>
            <w:rFonts w:eastAsia="宋体"/>
            <w:b/>
            <w:szCs w:val="28"/>
            <w:lang w:val="en-US" w:eastAsia="zh-CN"/>
          </w:rPr>
          <w:t>Guangdong</w:t>
        </w:r>
      </w:smartTag>
      <w:r w:rsidRPr="00E140E5">
        <w:rPr>
          <w:rFonts w:eastAsia="宋体"/>
          <w:b/>
          <w:szCs w:val="28"/>
          <w:lang w:val="en-US" w:eastAsia="zh-CN"/>
        </w:rPr>
        <w:t xml:space="preserve"> Xinyu Crafts and Toys Co.,Ltd</w:t>
      </w:r>
      <w:r>
        <w:rPr>
          <w:rFonts w:eastAsia="宋体"/>
          <w:b/>
          <w:sz w:val="21"/>
          <w:szCs w:val="21"/>
          <w:lang w:val="en-US" w:eastAsia="zh-CN"/>
        </w:rPr>
        <w:tab/>
      </w:r>
      <w:r>
        <w:rPr>
          <w:rFonts w:eastAsia="宋体"/>
          <w:b/>
          <w:sz w:val="21"/>
          <w:szCs w:val="21"/>
          <w:lang w:val="en-US" w:eastAsia="zh-CN"/>
        </w:rPr>
        <w:tab/>
      </w:r>
      <w:r>
        <w:rPr>
          <w:rFonts w:eastAsia="宋体"/>
          <w:b/>
          <w:sz w:val="21"/>
          <w:szCs w:val="21"/>
          <w:lang w:val="en-US" w:eastAsia="zh-CN"/>
        </w:rPr>
        <w:tab/>
      </w:r>
      <w:r w:rsidRPr="0035441F">
        <w:rPr>
          <w:rFonts w:eastAsia="宋体"/>
          <w:b/>
          <w:sz w:val="21"/>
          <w:szCs w:val="21"/>
          <w:lang w:val="en-US" w:eastAsia="zh-CN"/>
        </w:rPr>
        <w:t xml:space="preserve">  </w:t>
      </w:r>
      <w:r w:rsidRPr="00E140E5">
        <w:rPr>
          <w:rFonts w:eastAsia="宋体"/>
          <w:b/>
          <w:sz w:val="18"/>
          <w:szCs w:val="18"/>
          <w:lang w:val="en-US" w:eastAsia="zh-CN"/>
        </w:rPr>
        <w:t xml:space="preserve">Add: LAIMEI INDUSTRIAL ZONE, CHENGHAI DISTRICT, </w:t>
      </w:r>
      <w:smartTag w:uri="urn:schemas-microsoft-com:office:smarttags" w:element="City">
        <w:r w:rsidRPr="00E140E5">
          <w:rPr>
            <w:rFonts w:eastAsia="宋体"/>
            <w:b/>
            <w:sz w:val="18"/>
            <w:szCs w:val="18"/>
            <w:lang w:val="en-US" w:eastAsia="zh-CN"/>
          </w:rPr>
          <w:t>SHANTOU</w:t>
        </w:r>
      </w:smartTag>
      <w:r w:rsidRPr="00E140E5">
        <w:rPr>
          <w:rFonts w:eastAsia="宋体"/>
          <w:b/>
          <w:sz w:val="18"/>
          <w:szCs w:val="18"/>
          <w:lang w:val="en-US" w:eastAsia="zh-CN"/>
        </w:rPr>
        <w:t xml:space="preserve"> CITY,</w:t>
      </w:r>
      <w:r>
        <w:rPr>
          <w:rFonts w:eastAsia="宋体"/>
          <w:b/>
          <w:sz w:val="18"/>
          <w:szCs w:val="18"/>
          <w:lang w:val="en-US" w:eastAsia="zh-C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140E5">
            <w:rPr>
              <w:rFonts w:eastAsia="宋体"/>
              <w:b/>
              <w:sz w:val="18"/>
              <w:szCs w:val="18"/>
              <w:lang w:val="en-US" w:eastAsia="zh-CN"/>
            </w:rPr>
            <w:t>GUANGDONG PROVINCE</w:t>
          </w:r>
        </w:smartTag>
        <w:r w:rsidRPr="00E140E5">
          <w:rPr>
            <w:rFonts w:eastAsia="宋体"/>
            <w:b/>
            <w:sz w:val="18"/>
            <w:szCs w:val="18"/>
            <w:lang w:val="en-US" w:eastAsia="zh-CN"/>
          </w:rPr>
          <w:t xml:space="preserve">, </w:t>
        </w:r>
        <w:smartTag w:uri="urn:schemas-microsoft-com:office:smarttags" w:element="country-region">
          <w:r w:rsidRPr="00E140E5">
            <w:rPr>
              <w:rFonts w:eastAsia="宋体"/>
              <w:b/>
              <w:sz w:val="18"/>
              <w:szCs w:val="18"/>
              <w:lang w:val="en-US" w:eastAsia="zh-CN"/>
            </w:rPr>
            <w:t>CHINA</w:t>
          </w:r>
        </w:smartTag>
      </w:smartTag>
      <w:r w:rsidRPr="00E140E5">
        <w:rPr>
          <w:rFonts w:eastAsia="宋体"/>
          <w:b/>
          <w:sz w:val="18"/>
          <w:szCs w:val="18"/>
          <w:lang w:val="en-US" w:eastAsia="zh-CN"/>
        </w:rPr>
        <w:t>.</w:t>
      </w:r>
    </w:p>
    <w:p w:rsidR="00BF4C9E" w:rsidRDefault="00BF4C9E" w:rsidP="00E140E5">
      <w:pPr>
        <w:autoSpaceDE w:val="0"/>
        <w:autoSpaceDN w:val="0"/>
        <w:adjustRightInd w:val="0"/>
        <w:spacing w:after="0"/>
        <w:jc w:val="center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 xml:space="preserve">            </w:t>
      </w:r>
      <w:r w:rsidRPr="0035441F">
        <w:rPr>
          <w:b/>
          <w:sz w:val="21"/>
          <w:szCs w:val="21"/>
          <w:lang w:val="en-US" w:eastAsia="zh-CN"/>
        </w:rPr>
        <w:t xml:space="preserve">Tel: (+86) 0754-85513333   </w:t>
      </w:r>
      <w:r>
        <w:rPr>
          <w:b/>
          <w:sz w:val="21"/>
          <w:szCs w:val="21"/>
          <w:lang w:val="en-US" w:eastAsia="zh-CN"/>
        </w:rPr>
        <w:t xml:space="preserve">                      </w:t>
      </w:r>
      <w:r w:rsidRPr="0035441F">
        <w:rPr>
          <w:b/>
          <w:sz w:val="21"/>
          <w:szCs w:val="21"/>
          <w:lang w:val="en-US" w:eastAsia="zh-CN"/>
        </w:rPr>
        <w:t>Fax: (+86) 0754-85511888</w:t>
      </w:r>
    </w:p>
    <w:p w:rsidR="00BF4C9E" w:rsidRPr="00E368C4" w:rsidRDefault="00BF4C9E" w:rsidP="00E140E5">
      <w:pPr>
        <w:autoSpaceDE w:val="0"/>
        <w:autoSpaceDN w:val="0"/>
        <w:adjustRightInd w:val="0"/>
        <w:spacing w:after="0"/>
        <w:jc w:val="center"/>
        <w:rPr>
          <w:rFonts w:ascii="FuturaStd-Bold" w:hAnsi="FuturaStd-Bold" w:cs="FuturaStd-Bold"/>
          <w:b/>
          <w:bCs/>
          <w:color w:val="000000"/>
          <w:sz w:val="14"/>
          <w:szCs w:val="14"/>
          <w:lang w:val="en-US"/>
        </w:rPr>
      </w:pPr>
    </w:p>
    <w:p w:rsidR="00BF4C9E" w:rsidRPr="007761AE" w:rsidRDefault="00BF4C9E" w:rsidP="004C287F">
      <w:pPr>
        <w:spacing w:after="0"/>
        <w:jc w:val="center"/>
        <w:rPr>
          <w:rFonts w:ascii="FuturaStd-Bold" w:hAnsi="FuturaStd-Bold" w:cs="FuturaStd-Bold"/>
          <w:b/>
          <w:bCs/>
          <w:color w:val="000000"/>
          <w:sz w:val="24"/>
          <w:szCs w:val="24"/>
          <w:lang w:val="en-US"/>
        </w:rPr>
      </w:pPr>
      <w:r w:rsidRPr="007761AE">
        <w:rPr>
          <w:rFonts w:ascii="FuturaStd-Bold" w:hAnsi="FuturaStd-Bold" w:cs="FuturaStd-Bold"/>
          <w:b/>
          <w:bCs/>
          <w:color w:val="000000"/>
          <w:sz w:val="24"/>
          <w:szCs w:val="24"/>
          <w:lang w:val="en-US"/>
        </w:rPr>
        <w:t xml:space="preserve">DECLARATION OF CONFORMITY </w:t>
      </w:r>
    </w:p>
    <w:p w:rsidR="00BF4C9E" w:rsidRPr="006F0331" w:rsidRDefault="00BF4C9E" w:rsidP="004C287F">
      <w:pPr>
        <w:spacing w:after="0"/>
        <w:jc w:val="center"/>
        <w:rPr>
          <w:rFonts w:ascii="FuturaStd-Bold" w:hAnsi="FuturaStd-Bold" w:cs="FuturaStd-Bold"/>
          <w:b/>
          <w:bCs/>
          <w:color w:val="000000"/>
          <w:sz w:val="24"/>
          <w:szCs w:val="24"/>
          <w:lang w:val="en-US"/>
        </w:rPr>
      </w:pPr>
      <w:r w:rsidRPr="006F0331">
        <w:rPr>
          <w:rFonts w:ascii="FuturaStd-Bold" w:hAnsi="FuturaStd-Bold" w:cs="FuturaStd-Bold"/>
          <w:b/>
          <w:bCs/>
          <w:color w:val="000000"/>
          <w:sz w:val="24"/>
          <w:szCs w:val="24"/>
          <w:lang w:val="en-US"/>
        </w:rPr>
        <w:t>IN ACCORDANCE WITH THE DIRECTIVE 1999/5/EC (R&amp;TTE)</w:t>
      </w:r>
    </w:p>
    <w:p w:rsidR="00BF4C9E" w:rsidRPr="00D91D22" w:rsidRDefault="00BF4C9E" w:rsidP="004C287F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91D22">
        <w:rPr>
          <w:rFonts w:ascii="Arial" w:hAnsi="Arial" w:cs="Arial"/>
          <w:sz w:val="18"/>
          <w:szCs w:val="18"/>
          <w:lang w:val="en-US"/>
        </w:rPr>
        <w:t>(KEEP AT DISPOSAL OF SURVEILLANCE AND CONTROL AUTHORITY)</w:t>
      </w:r>
    </w:p>
    <w:p w:rsidR="00BF4C9E" w:rsidRPr="004C287F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BF4C9E" w:rsidRPr="004C287F" w:rsidRDefault="00BF4C9E" w:rsidP="004C287F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4C287F">
        <w:rPr>
          <w:rFonts w:ascii="Arial" w:hAnsi="Arial" w:cs="Arial"/>
          <w:color w:val="000000"/>
          <w:sz w:val="18"/>
          <w:szCs w:val="18"/>
          <w:lang w:val="en-US"/>
        </w:rPr>
        <w:t>I hereby declare, under my responsibility, that in compliance with the provisions of the law 269 e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nclosure III, </w:t>
      </w:r>
      <w:r w:rsidRPr="004C287F">
        <w:rPr>
          <w:rFonts w:ascii="Arial" w:hAnsi="Arial" w:cs="Arial"/>
          <w:color w:val="000000"/>
          <w:sz w:val="18"/>
          <w:szCs w:val="18"/>
          <w:lang w:val="en-US"/>
        </w:rPr>
        <w:t>the product</w:t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F4C9E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US" w:eastAsia="zh-CN"/>
        </w:rPr>
      </w:pPr>
      <w:r w:rsidRPr="004C287F">
        <w:rPr>
          <w:rFonts w:ascii="Arial" w:hAnsi="Arial" w:cs="Arial"/>
          <w:color w:val="000000"/>
          <w:sz w:val="18"/>
          <w:szCs w:val="18"/>
          <w:lang w:val="en-US"/>
        </w:rPr>
        <w:t>TYPE:</w:t>
      </w:r>
      <w:r w:rsidRPr="00657C25">
        <w:rPr>
          <w:rFonts w:ascii="Arial" w:hAnsi="Arial" w:cs="Arial"/>
          <w:color w:val="000000"/>
          <w:sz w:val="18"/>
          <w:szCs w:val="18"/>
          <w:lang w:val="en-US" w:eastAsia="zh-CN"/>
        </w:rPr>
        <w:t xml:space="preserve"> </w:t>
      </w:r>
      <w:r>
        <w:rPr>
          <w:rFonts w:ascii="Arial" w:hAnsi="Arial" w:cs="Arial"/>
          <w:sz w:val="18"/>
          <w:szCs w:val="18"/>
          <w:lang w:val="en-US" w:eastAsia="zh-CN"/>
        </w:rPr>
        <w:t>XQRC32-2AAA,XQRC32-9AAA,XQRC32-10AAA</w:t>
      </w:r>
      <w:r w:rsidRPr="004C287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 w:eastAsia="zh-CN"/>
        </w:rPr>
        <w:t xml:space="preserve">  </w:t>
      </w:r>
    </w:p>
    <w:p w:rsidR="00BF4C9E" w:rsidRPr="00300591" w:rsidRDefault="00BF4C9E" w:rsidP="002458A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20"/>
          <w:szCs w:val="20"/>
          <w:lang w:val="en-US" w:eastAsia="zh-CN"/>
        </w:rPr>
      </w:pPr>
      <w:r w:rsidRPr="00300591">
        <w:rPr>
          <w:rFonts w:ascii="宋体" w:hAnsi="宋体"/>
          <w:bCs/>
          <w:sz w:val="18"/>
          <w:szCs w:val="18"/>
          <w:lang w:val="en-US" w:eastAsia="zh-CN"/>
        </w:rPr>
        <w:t>Ferrari 599XX</w:t>
      </w:r>
      <w:r w:rsidRPr="00300591">
        <w:rPr>
          <w:rFonts w:ascii="宋体" w:hAnsi="宋体" w:cs="Arial"/>
          <w:sz w:val="18"/>
          <w:szCs w:val="18"/>
          <w:lang w:val="en-US" w:eastAsia="zh-CN"/>
        </w:rPr>
        <w:t xml:space="preserve"> </w:t>
      </w:r>
      <w:r w:rsidRPr="00300591">
        <w:rPr>
          <w:rFonts w:ascii="宋体" w:hAnsi="宋体" w:cs="宋体"/>
          <w:sz w:val="18"/>
          <w:szCs w:val="18"/>
          <w:lang w:val="en-US" w:eastAsia="zh-CN"/>
        </w:rPr>
        <w:t xml:space="preserve">/ </w:t>
      </w:r>
      <w:r w:rsidRPr="00300591">
        <w:rPr>
          <w:rFonts w:ascii="宋体" w:hAnsi="宋体"/>
          <w:bCs/>
          <w:sz w:val="18"/>
          <w:szCs w:val="18"/>
          <w:lang w:val="en-US" w:eastAsia="zh-CN"/>
        </w:rPr>
        <w:t>Ferrari 458 Challenge</w:t>
      </w:r>
      <w:r w:rsidRPr="00300591">
        <w:rPr>
          <w:rFonts w:ascii="宋体" w:hAnsi="宋体" w:cs="Arial"/>
          <w:sz w:val="18"/>
          <w:szCs w:val="18"/>
          <w:lang w:val="en-US" w:eastAsia="zh-CN"/>
        </w:rPr>
        <w:t xml:space="preserve"> / </w:t>
      </w:r>
      <w:r w:rsidRPr="00300591">
        <w:rPr>
          <w:rFonts w:ascii="宋体" w:hAnsi="宋体" w:cs="宋体"/>
          <w:sz w:val="18"/>
          <w:szCs w:val="18"/>
          <w:lang w:val="en-US" w:eastAsia="zh-CN"/>
        </w:rPr>
        <w:t>La Ferrari</w:t>
      </w:r>
      <w:r w:rsidRPr="00300591">
        <w:rPr>
          <w:rFonts w:ascii="宋体" w:hAnsi="Times New Roman" w:cs="宋体"/>
          <w:sz w:val="20"/>
          <w:szCs w:val="20"/>
          <w:lang w:val="en-US" w:eastAsia="zh-CN"/>
        </w:rPr>
        <w:t xml:space="preserve"> </w:t>
      </w:r>
      <w:r>
        <w:rPr>
          <w:rFonts w:ascii="宋体" w:hAnsi="Times New Roman" w:cs="宋体"/>
          <w:sz w:val="20"/>
          <w:szCs w:val="20"/>
          <w:lang w:val="en-US" w:eastAsia="zh-CN"/>
        </w:rPr>
        <w:t xml:space="preserve">     </w:t>
      </w:r>
      <w:r>
        <w:rPr>
          <w:sz w:val="18"/>
          <w:lang w:val="en-US" w:eastAsia="zh-CN"/>
        </w:rPr>
        <w:t xml:space="preserve"> </w:t>
      </w:r>
      <w:r w:rsidRPr="003C68E1">
        <w:rPr>
          <w:sz w:val="18"/>
          <w:lang w:val="en-US" w:eastAsia="zh-CN"/>
        </w:rPr>
        <w:t xml:space="preserve"> 1:</w:t>
      </w:r>
      <w:r>
        <w:rPr>
          <w:sz w:val="18"/>
          <w:lang w:val="en-US" w:eastAsia="zh-CN"/>
        </w:rPr>
        <w:t xml:space="preserve">32 </w:t>
      </w:r>
      <w:r w:rsidRPr="003C68E1">
        <w:rPr>
          <w:sz w:val="18"/>
          <w:lang w:val="en-US" w:eastAsia="zh-CN"/>
        </w:rPr>
        <w:t>R/C</w:t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F4C9E" w:rsidRPr="004C287F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A6A6A6"/>
          <w:sz w:val="20"/>
          <w:szCs w:val="20"/>
          <w:highlight w:val="yellow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>Equipment class</w:t>
      </w:r>
      <w:r w:rsidRPr="004C287F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>
        <w:rPr>
          <w:lang w:eastAsia="zh-CN"/>
        </w:rPr>
        <w:t>1</w:t>
      </w:r>
    </w:p>
    <w:p w:rsidR="00BF4C9E" w:rsidRPr="004C287F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A6A6A6"/>
          <w:sz w:val="20"/>
          <w:szCs w:val="20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>Intended purpose</w:t>
      </w:r>
      <w:r w:rsidRPr="004C287F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 w:rsidRPr="00BC364F">
        <w:rPr>
          <w:rFonts w:ascii="Arial" w:hAnsi="Arial" w:cs="Arial"/>
          <w:i/>
          <w:sz w:val="20"/>
          <w:szCs w:val="20"/>
          <w:lang w:val="en-US"/>
        </w:rPr>
        <w:t>RC TOY</w:t>
      </w:r>
    </w:p>
    <w:p w:rsidR="00BF4C9E" w:rsidRPr="00E368C4" w:rsidRDefault="00BF4C9E" w:rsidP="004C287F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BF4C9E" w:rsidRDefault="00BF4C9E" w:rsidP="004C287F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 xml:space="preserve">Complies with </w:t>
      </w:r>
    </w:p>
    <w:p w:rsidR="00BF4C9E" w:rsidRPr="00E368C4" w:rsidRDefault="00BF4C9E" w:rsidP="004C287F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BF4C9E" w:rsidRPr="004C287F" w:rsidRDefault="00BF4C9E" w:rsidP="004C287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C287F">
        <w:rPr>
          <w:rFonts w:ascii="Arial" w:hAnsi="Arial" w:cs="Arial"/>
          <w:sz w:val="18"/>
          <w:szCs w:val="18"/>
        </w:rPr>
        <w:t>its technical documentation</w:t>
      </w:r>
    </w:p>
    <w:p w:rsidR="00BF4C9E" w:rsidRPr="004C287F" w:rsidRDefault="00BF4C9E" w:rsidP="004C287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 xml:space="preserve">the essential requirements of article 3 and the other relevant provisions of the Directive 1999/5/EC, when used for its intended purpose </w:t>
      </w:r>
    </w:p>
    <w:p w:rsidR="00BF4C9E" w:rsidRPr="004C287F" w:rsidRDefault="00BF4C9E" w:rsidP="004C287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 xml:space="preserve">the essential  and specific radio tests of the radio equipments class identified by the selected notify body </w:t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F4C9E" w:rsidRPr="004C287F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4C287F">
        <w:rPr>
          <w:rFonts w:ascii="Arial" w:hAnsi="Arial" w:cs="Arial"/>
          <w:color w:val="000000"/>
          <w:sz w:val="18"/>
          <w:szCs w:val="18"/>
          <w:lang w:val="en-US"/>
        </w:rPr>
        <w:t>In the process of control the Notify Body involved has been:</w:t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F4C9E" w:rsidRPr="0025495B" w:rsidRDefault="00BF4C9E" w:rsidP="00254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18"/>
          <w:szCs w:val="18"/>
          <w:lang w:val="en-US" w:eastAsia="zh-CN"/>
        </w:rPr>
      </w:pPr>
      <w:bookmarkStart w:id="0" w:name="OLE_LINK1"/>
      <w:bookmarkStart w:id="1" w:name="OLE_LINK2"/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Bureau Veritas Shenzhen Co., Ltd., Dongguan Branch</w:t>
      </w:r>
    </w:p>
    <w:p w:rsidR="00BF4C9E" w:rsidRPr="0025495B" w:rsidRDefault="00BF4C9E" w:rsidP="00254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18"/>
          <w:szCs w:val="18"/>
          <w:lang w:val="en-US" w:eastAsia="zh-CN"/>
        </w:rPr>
      </w:pP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 xml:space="preserve">NO.34, Chenwu Industry Zone, Houjie,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25495B">
              <w:rPr>
                <w:rFonts w:ascii="Arial" w:hAnsi="Arial" w:cs="Arial"/>
                <w:b/>
                <w:i/>
                <w:sz w:val="18"/>
                <w:szCs w:val="18"/>
                <w:lang w:val="en-US" w:eastAsia="zh-CN"/>
              </w:rPr>
              <w:t>Dongguan</w:t>
            </w:r>
          </w:smartTag>
          <w:r w:rsidRPr="0025495B">
            <w:rPr>
              <w:rFonts w:ascii="Arial" w:hAnsi="Arial" w:cs="Arial"/>
              <w:b/>
              <w:i/>
              <w:sz w:val="18"/>
              <w:szCs w:val="18"/>
              <w:lang w:val="en-US" w:eastAsia="zh-CN"/>
            </w:rPr>
            <w:t xml:space="preserve">, </w:t>
          </w:r>
          <w:smartTag w:uri="urn:schemas-microsoft-com:office:smarttags" w:element="State">
            <w:r w:rsidRPr="0025495B">
              <w:rPr>
                <w:rFonts w:ascii="Arial" w:hAnsi="Arial" w:cs="Arial"/>
                <w:b/>
                <w:i/>
                <w:sz w:val="18"/>
                <w:szCs w:val="18"/>
                <w:lang w:val="en-US" w:eastAsia="zh-CN"/>
              </w:rPr>
              <w:t>Guangdong</w:t>
            </w:r>
          </w:smartTag>
        </w:smartTag>
      </w:smartTag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, P.R.C</w:t>
      </w:r>
      <w:bookmarkEnd w:id="0"/>
      <w:bookmarkEnd w:id="1"/>
    </w:p>
    <w:p w:rsidR="00BF4C9E" w:rsidRPr="0025495B" w:rsidRDefault="00BF4C9E" w:rsidP="00254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18"/>
          <w:szCs w:val="18"/>
          <w:lang w:val="en-US" w:eastAsia="zh-CN"/>
        </w:rPr>
      </w:pP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&amp;</w:t>
      </w:r>
    </w:p>
    <w:p w:rsidR="00BF4C9E" w:rsidRPr="0025495B" w:rsidRDefault="00BF4C9E" w:rsidP="00254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18"/>
          <w:szCs w:val="18"/>
          <w:lang w:val="en-US" w:eastAsia="zh-CN"/>
        </w:rPr>
      </w:pP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 xml:space="preserve">Intertek Testing Services Shenzhen Limited, </w:t>
      </w:r>
      <w:smartTag w:uri="urn:schemas-microsoft-com:office:smarttags" w:element="City">
        <w:smartTag w:uri="urn:schemas-microsoft-com:office:smarttags" w:element="place">
          <w:r w:rsidRPr="0025495B">
            <w:rPr>
              <w:rFonts w:ascii="Arial" w:hAnsi="Arial" w:cs="Arial"/>
              <w:b/>
              <w:i/>
              <w:sz w:val="18"/>
              <w:szCs w:val="18"/>
              <w:lang w:val="en-US" w:eastAsia="zh-CN"/>
            </w:rPr>
            <w:t>Guangzhou</w:t>
          </w:r>
        </w:smartTag>
      </w:smartTag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 xml:space="preserve"> Branch, Toys &amp; Hardlines Division</w:t>
      </w:r>
    </w:p>
    <w:p w:rsidR="00BF4C9E" w:rsidRPr="0025495B" w:rsidRDefault="00BF4C9E" w:rsidP="00254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A6A6A6"/>
          <w:sz w:val="18"/>
          <w:szCs w:val="18"/>
          <w:lang w:val="en-US"/>
        </w:rPr>
      </w:pP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E501</w:t>
      </w:r>
      <w:r w:rsidRPr="0025495B">
        <w:rPr>
          <w:rFonts w:ascii="Arial" w:hAnsi="Arial" w:cs="Arial" w:hint="eastAsia"/>
          <w:b/>
          <w:i/>
          <w:sz w:val="18"/>
          <w:szCs w:val="18"/>
          <w:lang w:val="en-US" w:eastAsia="zh-CN"/>
        </w:rPr>
        <w:t>、</w:t>
      </w: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E601</w:t>
      </w:r>
      <w:r w:rsidRPr="0025495B">
        <w:rPr>
          <w:rFonts w:ascii="Arial" w:hAnsi="Arial" w:cs="Arial" w:hint="eastAsia"/>
          <w:b/>
          <w:i/>
          <w:sz w:val="18"/>
          <w:szCs w:val="18"/>
          <w:lang w:val="en-US" w:eastAsia="zh-CN"/>
        </w:rPr>
        <w:t>、</w:t>
      </w: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E701</w:t>
      </w:r>
      <w:r w:rsidRPr="0025495B">
        <w:rPr>
          <w:rFonts w:ascii="Arial" w:hAnsi="Arial" w:cs="Arial" w:hint="eastAsia"/>
          <w:b/>
          <w:i/>
          <w:sz w:val="18"/>
          <w:szCs w:val="18"/>
          <w:lang w:val="en-US" w:eastAsia="zh-CN"/>
        </w:rPr>
        <w:t>、</w:t>
      </w: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E801, No.7-2, Caipin Road,</w:t>
      </w:r>
      <w:r w:rsidRPr="0025495B">
        <w:rPr>
          <w:rFonts w:ascii="Arial" w:hAnsi="Arial" w:cs="Arial"/>
          <w:sz w:val="18"/>
          <w:szCs w:val="18"/>
          <w:lang w:val="en-US"/>
        </w:rPr>
        <w:t xml:space="preserve"> </w:t>
      </w:r>
      <w:r w:rsidRPr="0025495B">
        <w:rPr>
          <w:rFonts w:ascii="Arial" w:hAnsi="Arial" w:cs="Arial"/>
          <w:b/>
          <w:i/>
          <w:sz w:val="18"/>
          <w:szCs w:val="18"/>
          <w:lang w:val="en-US" w:eastAsia="zh-CN"/>
        </w:rPr>
        <w:t>Guangzhou Science City, GETDD Guangzhou</w:t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F4C9E" w:rsidRPr="004C287F" w:rsidRDefault="00BF4C9E" w:rsidP="004C287F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>Protection requirements concerning health and safety requirements pursuant to Article 3.1.a</w:t>
      </w:r>
    </w:p>
    <w:p w:rsidR="00BF4C9E" w:rsidRPr="00E368C4" w:rsidRDefault="00BF4C9E" w:rsidP="004C287F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BF4C9E" w:rsidRPr="004C287F" w:rsidRDefault="00BF4C9E" w:rsidP="004C287F">
      <w:pPr>
        <w:spacing w:after="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4C287F">
        <w:rPr>
          <w:rFonts w:ascii="Arial" w:hAnsi="Arial" w:cs="Arial"/>
          <w:sz w:val="18"/>
          <w:szCs w:val="18"/>
          <w:lang w:val="fr-FR"/>
        </w:rPr>
        <w:t>Standards applied</w:t>
      </w:r>
      <w:r w:rsidRPr="004C287F">
        <w:rPr>
          <w:rFonts w:ascii="Arial" w:hAnsi="Arial" w:cs="Arial"/>
          <w:sz w:val="18"/>
          <w:szCs w:val="18"/>
          <w:lang w:val="fr-FR"/>
        </w:rPr>
        <w:tab/>
      </w:r>
      <w:r w:rsidRPr="004C287F">
        <w:rPr>
          <w:rFonts w:ascii="Arial" w:hAnsi="Arial" w:cs="Arial"/>
          <w:sz w:val="18"/>
          <w:szCs w:val="18"/>
          <w:lang w:val="fr-FR"/>
        </w:rPr>
        <w:tab/>
      </w:r>
      <w:r w:rsidRPr="004C287F">
        <w:rPr>
          <w:rFonts w:ascii="Arial" w:hAnsi="Arial" w:cs="Arial"/>
          <w:sz w:val="18"/>
          <w:szCs w:val="18"/>
          <w:lang w:val="fr-FR"/>
        </w:rPr>
        <w:tab/>
      </w:r>
    </w:p>
    <w:p w:rsidR="00BF4C9E" w:rsidRPr="00E368C4" w:rsidRDefault="00BF4C9E" w:rsidP="004C287F">
      <w:pPr>
        <w:spacing w:after="0"/>
        <w:jc w:val="both"/>
        <w:rPr>
          <w:rFonts w:ascii="Arial" w:hAnsi="Arial" w:cs="Arial"/>
          <w:sz w:val="14"/>
          <w:szCs w:val="14"/>
          <w:lang w:val="fr-FR"/>
        </w:rPr>
      </w:pPr>
      <w:r w:rsidRPr="00E368C4">
        <w:rPr>
          <w:rFonts w:ascii="Arial" w:hAnsi="Arial" w:cs="Arial"/>
          <w:sz w:val="14"/>
          <w:szCs w:val="14"/>
          <w:lang w:val="fr-FR"/>
        </w:rPr>
        <w:t xml:space="preserve">                                 </w:t>
      </w:r>
    </w:p>
    <w:p w:rsidR="00BF4C9E" w:rsidRDefault="00BF4C9E" w:rsidP="009E5002">
      <w:pPr>
        <w:pStyle w:val="Heading1"/>
        <w:spacing w:before="0"/>
        <w:ind w:leftChars="644" w:left="31680" w:firstLineChars="392" w:firstLine="3168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62115:2005/A11:2012</w:t>
      </w:r>
    </w:p>
    <w:p w:rsidR="00BF4C9E" w:rsidRDefault="00BF4C9E" w:rsidP="00974484">
      <w:pPr>
        <w:pStyle w:val="Heading1"/>
        <w:spacing w:before="0"/>
        <w:ind w:left="212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71-1: 2011</w:t>
      </w:r>
    </w:p>
    <w:p w:rsidR="00BF4C9E" w:rsidRDefault="00BF4C9E" w:rsidP="00974484">
      <w:pPr>
        <w:pStyle w:val="Heading1"/>
        <w:spacing w:before="0"/>
        <w:ind w:left="212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71-2: 2011</w:t>
      </w:r>
    </w:p>
    <w:p w:rsidR="00BF4C9E" w:rsidRDefault="00BF4C9E" w:rsidP="00974484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 71-3: 2013</w:t>
      </w:r>
    </w:p>
    <w:p w:rsidR="00BF4C9E" w:rsidRPr="00BD1E10" w:rsidRDefault="00BF4C9E" w:rsidP="004C287F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BF4C9E" w:rsidRPr="004C287F" w:rsidRDefault="00BF4C9E" w:rsidP="004C287F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>Protection requirements concerning el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4C287F">
        <w:rPr>
          <w:rFonts w:ascii="Arial" w:hAnsi="Arial" w:cs="Arial"/>
          <w:sz w:val="18"/>
          <w:szCs w:val="18"/>
          <w:lang w:val="en-US"/>
        </w:rPr>
        <w:t>ctromagnetic compatibility pursuant to Article 3.1.b</w:t>
      </w:r>
    </w:p>
    <w:p w:rsidR="00BF4C9E" w:rsidRPr="00E368C4" w:rsidRDefault="00BF4C9E" w:rsidP="004C287F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14"/>
          <w:szCs w:val="14"/>
          <w:lang w:val="en-US"/>
        </w:rPr>
      </w:pPr>
    </w:p>
    <w:p w:rsidR="00BF4C9E" w:rsidRPr="00D82E44" w:rsidRDefault="00BF4C9E" w:rsidP="004C287F">
      <w:pPr>
        <w:pStyle w:val="Heading1"/>
        <w:spacing w:before="0"/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r w:rsidRPr="00D82E44">
        <w:rPr>
          <w:rFonts w:ascii="Arial" w:hAnsi="Arial" w:cs="Arial"/>
          <w:b w:val="0"/>
          <w:color w:val="auto"/>
          <w:sz w:val="18"/>
          <w:szCs w:val="18"/>
          <w:lang w:val="en-US"/>
        </w:rPr>
        <w:t>Standards applied</w:t>
      </w:r>
      <w:r w:rsidRPr="00D82E44">
        <w:rPr>
          <w:rFonts w:ascii="Arial" w:hAnsi="Arial" w:cs="Arial"/>
          <w:color w:val="auto"/>
          <w:sz w:val="18"/>
          <w:szCs w:val="18"/>
          <w:lang w:val="en-US"/>
        </w:rPr>
        <w:tab/>
      </w:r>
      <w:r w:rsidRPr="00D82E44">
        <w:rPr>
          <w:rFonts w:ascii="Arial" w:hAnsi="Arial" w:cs="Arial"/>
          <w:color w:val="auto"/>
          <w:sz w:val="18"/>
          <w:szCs w:val="18"/>
          <w:lang w:val="en-US"/>
        </w:rPr>
        <w:tab/>
      </w:r>
      <w:r w:rsidRPr="00D82E44">
        <w:rPr>
          <w:rFonts w:ascii="Arial" w:hAnsi="Arial" w:cs="Arial"/>
          <w:color w:val="auto"/>
          <w:sz w:val="18"/>
          <w:szCs w:val="18"/>
          <w:lang w:val="en-US"/>
        </w:rPr>
        <w:tab/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BF4C9E" w:rsidRPr="00304415" w:rsidRDefault="00BF4C9E" w:rsidP="004C287F">
      <w:pPr>
        <w:spacing w:after="0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BD1E10">
        <w:rPr>
          <w:rFonts w:ascii="Arial" w:hAnsi="Arial" w:cs="Arial"/>
          <w:b/>
          <w:i/>
          <w:sz w:val="18"/>
          <w:szCs w:val="18"/>
        </w:rPr>
        <w:t>EN 301 489-1 : V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D1E10">
          <w:rPr>
            <w:rFonts w:ascii="Arial" w:hAnsi="Arial" w:cs="Arial"/>
            <w:b/>
            <w:i/>
            <w:sz w:val="18"/>
            <w:szCs w:val="18"/>
          </w:rPr>
          <w:t>1.9.2</w:t>
        </w:r>
      </w:smartTag>
      <w:r w:rsidRPr="00BD1E10">
        <w:rPr>
          <w:rFonts w:ascii="Arial" w:hAnsi="Arial" w:cs="Arial"/>
          <w:b/>
          <w:i/>
          <w:sz w:val="18"/>
          <w:szCs w:val="18"/>
        </w:rPr>
        <w:t xml:space="preserve"> (2011-09)</w:t>
      </w:r>
      <w:r>
        <w:rPr>
          <w:rFonts w:ascii="Arial" w:hAnsi="Arial" w:cs="Arial"/>
          <w:b/>
          <w:i/>
          <w:sz w:val="18"/>
          <w:szCs w:val="18"/>
          <w:lang w:eastAsia="zh-CN"/>
        </w:rPr>
        <w:t xml:space="preserve"> </w:t>
      </w:r>
      <w:r w:rsidRPr="00304415">
        <w:rPr>
          <w:rFonts w:ascii="Arial" w:hAnsi="Arial" w:cs="Arial"/>
          <w:b/>
          <w:i/>
          <w:sz w:val="18"/>
          <w:szCs w:val="18"/>
          <w:u w:val="single"/>
          <w:lang w:val="en-US"/>
        </w:rPr>
        <w:t>– taken from EMC test</w:t>
      </w:r>
    </w:p>
    <w:p w:rsidR="00BF4C9E" w:rsidRPr="00304415" w:rsidRDefault="00BF4C9E" w:rsidP="004C287F">
      <w:pPr>
        <w:spacing w:after="0"/>
        <w:jc w:val="both"/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  <w:r w:rsidRPr="00304415">
        <w:rPr>
          <w:rFonts w:ascii="Arial" w:hAnsi="Arial" w:cs="Arial"/>
          <w:b/>
          <w:i/>
          <w:sz w:val="18"/>
          <w:szCs w:val="18"/>
          <w:lang w:val="en-US"/>
        </w:rPr>
        <w:t xml:space="preserve">EN 301 489-3 : V1.4.1 (2002-08) </w:t>
      </w:r>
      <w:r w:rsidRPr="00304415">
        <w:rPr>
          <w:rFonts w:ascii="Arial" w:hAnsi="Arial" w:cs="Arial"/>
          <w:b/>
          <w:i/>
          <w:sz w:val="18"/>
          <w:szCs w:val="18"/>
          <w:u w:val="single"/>
          <w:lang w:val="en-US"/>
        </w:rPr>
        <w:t>– taken from EMC test</w:t>
      </w:r>
    </w:p>
    <w:p w:rsidR="00BF4C9E" w:rsidRPr="00304415" w:rsidRDefault="00BF4C9E" w:rsidP="004C287F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BF4C9E" w:rsidRPr="004C287F" w:rsidRDefault="00BF4C9E" w:rsidP="004C287F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C287F">
        <w:rPr>
          <w:rFonts w:ascii="Arial" w:hAnsi="Arial" w:cs="Arial"/>
          <w:sz w:val="18"/>
          <w:szCs w:val="18"/>
          <w:lang w:val="en-US"/>
        </w:rPr>
        <w:t>Measures for the efficient use of the radio frequency spectrum pursuant to Article 3.2</w:t>
      </w:r>
    </w:p>
    <w:p w:rsidR="00BF4C9E" w:rsidRPr="00E368C4" w:rsidRDefault="00BF4C9E" w:rsidP="004C287F">
      <w:pPr>
        <w:pStyle w:val="BodyText"/>
        <w:spacing w:line="276" w:lineRule="auto"/>
        <w:jc w:val="both"/>
        <w:rPr>
          <w:rFonts w:ascii="Arial" w:hAnsi="Arial" w:cs="Arial"/>
          <w:b w:val="0"/>
          <w:sz w:val="14"/>
          <w:szCs w:val="14"/>
          <w:lang w:val="en-US"/>
        </w:rPr>
      </w:pPr>
    </w:p>
    <w:p w:rsidR="00BF4C9E" w:rsidRPr="00E368C4" w:rsidRDefault="00BF4C9E" w:rsidP="004C287F">
      <w:pPr>
        <w:pStyle w:val="BodyTex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E368C4">
        <w:rPr>
          <w:rFonts w:ascii="Arial" w:hAnsi="Arial" w:cs="Arial"/>
          <w:b w:val="0"/>
          <w:sz w:val="18"/>
          <w:szCs w:val="18"/>
          <w:lang w:val="en-US"/>
        </w:rPr>
        <w:t>Standards applied</w:t>
      </w:r>
      <w:r w:rsidRPr="00E368C4">
        <w:rPr>
          <w:rFonts w:ascii="Arial" w:hAnsi="Arial" w:cs="Arial"/>
          <w:b w:val="0"/>
          <w:sz w:val="18"/>
          <w:szCs w:val="18"/>
          <w:lang w:val="en-US"/>
        </w:rPr>
        <w:tab/>
      </w:r>
      <w:r w:rsidRPr="00E368C4">
        <w:rPr>
          <w:rFonts w:ascii="Arial" w:hAnsi="Arial" w:cs="Arial"/>
          <w:sz w:val="18"/>
          <w:szCs w:val="18"/>
          <w:lang w:val="en-US"/>
        </w:rPr>
        <w:tab/>
      </w:r>
      <w:r w:rsidRPr="00E368C4">
        <w:rPr>
          <w:rFonts w:ascii="Arial" w:hAnsi="Arial" w:cs="Arial"/>
          <w:sz w:val="18"/>
          <w:szCs w:val="18"/>
          <w:lang w:val="en-US"/>
        </w:rPr>
        <w:tab/>
        <w:t xml:space="preserve">         </w:t>
      </w:r>
    </w:p>
    <w:p w:rsidR="00BF4C9E" w:rsidRPr="00E368C4" w:rsidRDefault="00BF4C9E" w:rsidP="004C287F">
      <w:pPr>
        <w:pStyle w:val="BodyText"/>
        <w:spacing w:line="276" w:lineRule="auto"/>
        <w:jc w:val="both"/>
        <w:rPr>
          <w:rFonts w:ascii="Arial" w:hAnsi="Arial" w:cs="Arial"/>
          <w:color w:val="BFBFBF"/>
          <w:sz w:val="14"/>
          <w:szCs w:val="14"/>
          <w:lang w:val="en-US"/>
        </w:rPr>
      </w:pPr>
    </w:p>
    <w:p w:rsidR="00BF4C9E" w:rsidRPr="00BD1E10" w:rsidRDefault="00BF4C9E" w:rsidP="00BD1E10">
      <w:pPr>
        <w:pStyle w:val="BodyText"/>
        <w:spacing w:line="276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D1E10">
        <w:rPr>
          <w:rFonts w:ascii="Arial" w:hAnsi="Arial" w:cs="Arial"/>
          <w:i/>
          <w:sz w:val="18"/>
          <w:szCs w:val="18"/>
        </w:rPr>
        <w:t>EN 300 220-</w:t>
      </w:r>
      <w:r w:rsidRPr="00BD1E10">
        <w:rPr>
          <w:rFonts w:ascii="Arial" w:hAnsi="Arial" w:cs="Arial"/>
          <w:i/>
          <w:sz w:val="18"/>
          <w:szCs w:val="18"/>
          <w:lang w:eastAsia="zh-CN"/>
        </w:rPr>
        <w:t>1</w:t>
      </w:r>
      <w:r w:rsidRPr="00BD1E10">
        <w:rPr>
          <w:rFonts w:ascii="Arial" w:hAnsi="Arial" w:cs="Arial"/>
          <w:i/>
          <w:sz w:val="18"/>
          <w:szCs w:val="18"/>
        </w:rPr>
        <w:t xml:space="preserve"> : V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D1E10">
          <w:rPr>
            <w:rFonts w:ascii="Arial" w:hAnsi="Arial" w:cs="Arial"/>
            <w:i/>
            <w:sz w:val="18"/>
            <w:szCs w:val="18"/>
          </w:rPr>
          <w:t>2.4.1</w:t>
        </w:r>
      </w:smartTag>
      <w:r w:rsidRPr="00BD1E10">
        <w:rPr>
          <w:rFonts w:ascii="Arial" w:hAnsi="Arial" w:cs="Arial"/>
          <w:i/>
          <w:sz w:val="18"/>
          <w:szCs w:val="18"/>
        </w:rPr>
        <w:t xml:space="preserve"> (2012-05)</w:t>
      </w:r>
      <w:r w:rsidRPr="00BD1E10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BD1E10">
        <w:rPr>
          <w:rFonts w:ascii="Arial" w:hAnsi="Arial" w:cs="Arial"/>
          <w:i/>
          <w:sz w:val="18"/>
          <w:szCs w:val="18"/>
          <w:u w:val="single"/>
          <w:lang w:val="en-US"/>
        </w:rPr>
        <w:t>– taken from R&amp;TTE test</w:t>
      </w:r>
    </w:p>
    <w:p w:rsidR="00BF4C9E" w:rsidRPr="00BD1E10" w:rsidRDefault="00BF4C9E" w:rsidP="00BD1E10">
      <w:pPr>
        <w:pStyle w:val="BodyText"/>
        <w:spacing w:line="276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D1E10">
        <w:rPr>
          <w:rFonts w:ascii="Arial" w:hAnsi="Arial" w:cs="Arial"/>
          <w:i/>
          <w:sz w:val="18"/>
          <w:szCs w:val="18"/>
        </w:rPr>
        <w:t>EN 300 220-2 : V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D1E10">
          <w:rPr>
            <w:rFonts w:ascii="Arial" w:hAnsi="Arial" w:cs="Arial"/>
            <w:i/>
            <w:sz w:val="18"/>
            <w:szCs w:val="18"/>
          </w:rPr>
          <w:t>2.4.1</w:t>
        </w:r>
      </w:smartTag>
      <w:r w:rsidRPr="00BD1E10">
        <w:rPr>
          <w:rFonts w:ascii="Arial" w:hAnsi="Arial" w:cs="Arial"/>
          <w:i/>
          <w:sz w:val="18"/>
          <w:szCs w:val="18"/>
        </w:rPr>
        <w:t xml:space="preserve"> (2012-05)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BD1E10">
        <w:rPr>
          <w:rFonts w:ascii="Arial" w:hAnsi="Arial" w:cs="Arial"/>
          <w:i/>
          <w:sz w:val="18"/>
          <w:szCs w:val="18"/>
          <w:u w:val="single"/>
          <w:lang w:val="en-US"/>
        </w:rPr>
        <w:t>– taken from R&amp;TTE test</w:t>
      </w: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BF4C9E" w:rsidRPr="00E368C4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368C4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Manufacturer </w:t>
      </w:r>
    </w:p>
    <w:p w:rsidR="00BF4C9E" w:rsidRPr="0025495B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val="en-US" w:eastAsia="zh-CN"/>
        </w:rPr>
      </w:pPr>
      <w:r>
        <w:rPr>
          <w:noProof/>
          <w:lang w:val="en-US" w:eastAsia="zh-CN"/>
        </w:rPr>
        <w:pict>
          <v:shape id="_x0000_s1026" type="#_x0000_t75" style="position:absolute;left:0;text-align:left;margin-left:4in;margin-top:8pt;width:180pt;height:99.75pt;z-index:251658240">
            <v:imagedata r:id="rId8" o:title="" croptop="4025f" chromakey="white"/>
          </v:shape>
        </w:pict>
      </w:r>
      <w:smartTag w:uri="urn:schemas-microsoft-com:office:smarttags" w:element="place">
        <w:smartTag w:uri="urn:schemas-microsoft-com:office:smarttags" w:element="State">
          <w:r w:rsidRPr="0025495B">
            <w:rPr>
              <w:rFonts w:ascii="Arial" w:hAnsi="Arial" w:cs="Arial"/>
              <w:sz w:val="18"/>
              <w:szCs w:val="18"/>
              <w:lang w:val="en-US" w:eastAsia="zh-CN"/>
            </w:rPr>
            <w:t>Guangdong</w:t>
          </w:r>
        </w:smartTag>
      </w:smartTag>
      <w:r w:rsidRPr="0025495B">
        <w:rPr>
          <w:rFonts w:ascii="Arial" w:hAnsi="Arial" w:cs="Arial"/>
          <w:sz w:val="18"/>
          <w:szCs w:val="18"/>
          <w:lang w:val="en-US" w:eastAsia="zh-CN"/>
        </w:rPr>
        <w:t xml:space="preserve"> Xinyu Crafts and Toys Co.,Ltd</w:t>
      </w:r>
    </w:p>
    <w:p w:rsidR="00BF4C9E" w:rsidRPr="0025495B" w:rsidRDefault="00BF4C9E" w:rsidP="004C28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5495B">
        <w:rPr>
          <w:sz w:val="18"/>
          <w:szCs w:val="18"/>
          <w:lang w:val="en-US" w:eastAsia="zh-CN"/>
        </w:rPr>
        <w:t xml:space="preserve">LAIMEI INDUSTRIAL ZONE, CHENGHAI DISTRICT, </w:t>
      </w:r>
      <w:smartTag w:uri="urn:schemas-microsoft-com:office:smarttags" w:element="City">
        <w:r w:rsidRPr="0025495B">
          <w:rPr>
            <w:sz w:val="18"/>
            <w:szCs w:val="18"/>
            <w:lang w:val="en-US" w:eastAsia="zh-CN"/>
          </w:rPr>
          <w:t>SHANTOU</w:t>
        </w:r>
      </w:smartTag>
      <w:r w:rsidRPr="0025495B">
        <w:rPr>
          <w:sz w:val="18"/>
          <w:szCs w:val="18"/>
          <w:lang w:val="en-US" w:eastAsia="zh-CN"/>
        </w:rPr>
        <w:t xml:space="preserve"> CITY,</w:t>
      </w:r>
      <w:smartTag w:uri="urn:schemas-microsoft-com:office:smarttags" w:element="City">
        <w:smartTag w:uri="urn:schemas-microsoft-com:office:smarttags" w:element="place">
          <w:r w:rsidRPr="0025495B">
            <w:rPr>
              <w:sz w:val="18"/>
              <w:szCs w:val="18"/>
              <w:lang w:val="en-US" w:eastAsia="zh-CN"/>
            </w:rPr>
            <w:t>GUANGDONG PROVINCE</w:t>
          </w:r>
        </w:smartTag>
        <w:r w:rsidRPr="0025495B">
          <w:rPr>
            <w:sz w:val="18"/>
            <w:szCs w:val="18"/>
            <w:lang w:val="en-US" w:eastAsia="zh-CN"/>
          </w:rPr>
          <w:t xml:space="preserve">, </w:t>
        </w:r>
        <w:smartTag w:uri="urn:schemas-microsoft-com:office:smarttags" w:element="country-region">
          <w:r w:rsidRPr="0025495B">
            <w:rPr>
              <w:sz w:val="18"/>
              <w:szCs w:val="18"/>
              <w:lang w:val="en-US" w:eastAsia="zh-CN"/>
            </w:rPr>
            <w:t>CHINA</w:t>
          </w:r>
        </w:smartTag>
      </w:smartTag>
    </w:p>
    <w:p w:rsidR="00BF4C9E" w:rsidRPr="00D82E44" w:rsidRDefault="00BF4C9E" w:rsidP="00D82E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/>
          <w:color w:val="A6A6A6"/>
          <w:sz w:val="18"/>
          <w:szCs w:val="18"/>
          <w:lang w:val="en-US"/>
        </w:rPr>
      </w:pPr>
    </w:p>
    <w:sectPr w:rsidR="00BF4C9E" w:rsidRPr="00D82E44" w:rsidSect="00BC364F">
      <w:footerReference w:type="default" r:id="rId9"/>
      <w:pgSz w:w="11906" w:h="16838"/>
      <w:pgMar w:top="36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9E" w:rsidRDefault="00BF4C9E" w:rsidP="00F02D66">
      <w:pPr>
        <w:spacing w:after="0" w:line="240" w:lineRule="auto"/>
      </w:pPr>
      <w:r>
        <w:separator/>
      </w:r>
    </w:p>
  </w:endnote>
  <w:endnote w:type="continuationSeparator" w:id="1">
    <w:p w:rsidR="00BF4C9E" w:rsidRDefault="00BF4C9E" w:rsidP="00F0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E" w:rsidRDefault="00BF4C9E" w:rsidP="00E368C4">
    <w:pPr>
      <w:pStyle w:val="Footer"/>
      <w:pBdr>
        <w:bottom w:val="single" w:sz="6" w:space="1" w:color="auto"/>
      </w:pBdr>
      <w:rPr>
        <w:rFonts w:ascii="Verdana" w:hAnsi="Verdana"/>
        <w:b/>
        <w:sz w:val="14"/>
        <w:szCs w:val="14"/>
      </w:rPr>
    </w:pPr>
  </w:p>
  <w:p w:rsidR="00BF4C9E" w:rsidRDefault="00BF4C9E" w:rsidP="00E368C4">
    <w:pPr>
      <w:pStyle w:val="Footer"/>
      <w:rPr>
        <w:rFonts w:ascii="Verdana" w:hAnsi="Verdana"/>
        <w:b/>
        <w:sz w:val="14"/>
        <w:szCs w:val="14"/>
      </w:rPr>
    </w:pPr>
  </w:p>
  <w:p w:rsidR="00BF4C9E" w:rsidRPr="00E368C4" w:rsidRDefault="00BF4C9E" w:rsidP="00636577">
    <w:pPr>
      <w:pStyle w:val="Footer"/>
      <w:tabs>
        <w:tab w:val="clear" w:pos="9638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ab/>
      <w:t>R&amp;TTE Declaration Ver. 2.0 EN</w:t>
    </w:r>
    <w:r w:rsidRPr="001A282B">
      <w:rPr>
        <w:rFonts w:ascii="Verdana" w:hAnsi="Verdana"/>
        <w:b/>
        <w:sz w:val="14"/>
        <w:szCs w:val="14"/>
      </w:rPr>
      <w:tab/>
    </w:r>
    <w:r w:rsidRPr="001A282B">
      <w:rPr>
        <w:rFonts w:ascii="Verdana" w:hAnsi="Verdana"/>
        <w:b/>
        <w:sz w:val="14"/>
        <w:szCs w:val="14"/>
      </w:rPr>
      <w:fldChar w:fldCharType="begin"/>
    </w:r>
    <w:r w:rsidRPr="001A282B">
      <w:rPr>
        <w:rFonts w:ascii="Verdana" w:hAnsi="Verdana"/>
        <w:b/>
        <w:sz w:val="14"/>
        <w:szCs w:val="14"/>
      </w:rPr>
      <w:instrText xml:space="preserve"> PAGE  \* Arabic  \* MERGEFORMAT </w:instrText>
    </w:r>
    <w:r w:rsidRPr="001A282B">
      <w:rPr>
        <w:rFonts w:ascii="Verdana" w:hAnsi="Verdana"/>
        <w:b/>
        <w:sz w:val="14"/>
        <w:szCs w:val="14"/>
      </w:rPr>
      <w:fldChar w:fldCharType="separate"/>
    </w:r>
    <w:r>
      <w:rPr>
        <w:rFonts w:ascii="Verdana" w:hAnsi="Verdana"/>
        <w:b/>
        <w:noProof/>
        <w:sz w:val="14"/>
        <w:szCs w:val="14"/>
      </w:rPr>
      <w:t>1</w:t>
    </w:r>
    <w:r w:rsidRPr="001A282B">
      <w:rPr>
        <w:rFonts w:ascii="Verdana" w:hAnsi="Verdana"/>
        <w:b/>
        <w:sz w:val="14"/>
        <w:szCs w:val="14"/>
      </w:rPr>
      <w:fldChar w:fldCharType="end"/>
    </w:r>
    <w:r w:rsidRPr="001A282B">
      <w:rPr>
        <w:rFonts w:ascii="Verdana" w:hAnsi="Verdana"/>
        <w:b/>
        <w:sz w:val="14"/>
        <w:szCs w:val="14"/>
      </w:rPr>
      <w:t xml:space="preserve">  of </w:t>
    </w:r>
    <w:fldSimple w:instr=" NUMPAGES  \* Arabic  \* MERGEFORMAT ">
      <w:r w:rsidRPr="005060D2">
        <w:rPr>
          <w:rFonts w:ascii="Verdana" w:hAnsi="Verdana"/>
          <w:b/>
          <w:noProof/>
          <w:sz w:val="14"/>
          <w:szCs w:val="14"/>
        </w:rPr>
        <w:t>1</w:t>
      </w:r>
    </w:fldSimple>
  </w:p>
  <w:p w:rsidR="00BF4C9E" w:rsidRDefault="00BF4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9E" w:rsidRDefault="00BF4C9E" w:rsidP="00F02D66">
      <w:pPr>
        <w:spacing w:after="0" w:line="240" w:lineRule="auto"/>
      </w:pPr>
      <w:r>
        <w:separator/>
      </w:r>
    </w:p>
  </w:footnote>
  <w:footnote w:type="continuationSeparator" w:id="1">
    <w:p w:rsidR="00BF4C9E" w:rsidRDefault="00BF4C9E" w:rsidP="00F0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7B"/>
    <w:multiLevelType w:val="singleLevel"/>
    <w:tmpl w:val="F9A24C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ACB24B8"/>
    <w:multiLevelType w:val="hybridMultilevel"/>
    <w:tmpl w:val="BFB4EC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E332E"/>
    <w:multiLevelType w:val="hybridMultilevel"/>
    <w:tmpl w:val="36F260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00538"/>
    <w:multiLevelType w:val="hybridMultilevel"/>
    <w:tmpl w:val="AF9EBA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72163"/>
    <w:multiLevelType w:val="hybridMultilevel"/>
    <w:tmpl w:val="2B6AC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22FF8"/>
    <w:multiLevelType w:val="hybridMultilevel"/>
    <w:tmpl w:val="E764AB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283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D4"/>
    <w:rsid w:val="00072617"/>
    <w:rsid w:val="000A2A95"/>
    <w:rsid w:val="000A6841"/>
    <w:rsid w:val="001A282B"/>
    <w:rsid w:val="001D551B"/>
    <w:rsid w:val="001E67DB"/>
    <w:rsid w:val="00205E79"/>
    <w:rsid w:val="002458A7"/>
    <w:rsid w:val="0025495B"/>
    <w:rsid w:val="002C0751"/>
    <w:rsid w:val="002F6389"/>
    <w:rsid w:val="00300591"/>
    <w:rsid w:val="00304415"/>
    <w:rsid w:val="0035441F"/>
    <w:rsid w:val="003C68E1"/>
    <w:rsid w:val="004C287F"/>
    <w:rsid w:val="004F4908"/>
    <w:rsid w:val="004F5659"/>
    <w:rsid w:val="005060D2"/>
    <w:rsid w:val="00540C5C"/>
    <w:rsid w:val="005F02B6"/>
    <w:rsid w:val="00603310"/>
    <w:rsid w:val="00627DA2"/>
    <w:rsid w:val="00636577"/>
    <w:rsid w:val="00657C25"/>
    <w:rsid w:val="00693CD2"/>
    <w:rsid w:val="006F0331"/>
    <w:rsid w:val="007761AE"/>
    <w:rsid w:val="00780638"/>
    <w:rsid w:val="007F19AA"/>
    <w:rsid w:val="00934B70"/>
    <w:rsid w:val="00974484"/>
    <w:rsid w:val="009947C8"/>
    <w:rsid w:val="009E4CAD"/>
    <w:rsid w:val="009E5002"/>
    <w:rsid w:val="009F6257"/>
    <w:rsid w:val="00A14552"/>
    <w:rsid w:val="00A24747"/>
    <w:rsid w:val="00A37F14"/>
    <w:rsid w:val="00A61BCD"/>
    <w:rsid w:val="00A93A94"/>
    <w:rsid w:val="00AC3FD4"/>
    <w:rsid w:val="00AC4CB7"/>
    <w:rsid w:val="00B128FD"/>
    <w:rsid w:val="00B41700"/>
    <w:rsid w:val="00BC364F"/>
    <w:rsid w:val="00BD1E10"/>
    <w:rsid w:val="00BE7595"/>
    <w:rsid w:val="00BF4C9E"/>
    <w:rsid w:val="00C066A7"/>
    <w:rsid w:val="00CF28A7"/>
    <w:rsid w:val="00CF3AFE"/>
    <w:rsid w:val="00D75272"/>
    <w:rsid w:val="00D82E44"/>
    <w:rsid w:val="00D91D22"/>
    <w:rsid w:val="00DE2839"/>
    <w:rsid w:val="00E140E5"/>
    <w:rsid w:val="00E368C4"/>
    <w:rsid w:val="00E71FE7"/>
    <w:rsid w:val="00EA64BF"/>
    <w:rsid w:val="00EB4EB5"/>
    <w:rsid w:val="00F02D66"/>
    <w:rsid w:val="00F47A00"/>
    <w:rsid w:val="00F6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AD"/>
    <w:pPr>
      <w:spacing w:after="200" w:line="276" w:lineRule="auto"/>
    </w:pPr>
    <w:rPr>
      <w:kern w:val="0"/>
      <w:sz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3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EB5"/>
    <w:pPr>
      <w:keepNext/>
      <w:spacing w:after="0" w:line="240" w:lineRule="auto"/>
      <w:jc w:val="center"/>
      <w:outlineLvl w:val="1"/>
    </w:pPr>
    <w:rPr>
      <w:rFonts w:ascii="Times New Roman" w:eastAsia="PMingLiU" w:hAnsi="Times New Roman"/>
      <w:b/>
      <w:i/>
      <w:color w:val="C0C0C0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331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EB5"/>
    <w:rPr>
      <w:rFonts w:ascii="Times New Roman" w:eastAsia="PMingLiU" w:hAnsi="Times New Roman" w:cs="Times New Roman"/>
      <w:b/>
      <w:i/>
      <w:color w:val="C0C0C0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B4E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4EB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4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4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02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D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2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D6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6F0331"/>
    <w:pPr>
      <w:spacing w:after="0" w:line="240" w:lineRule="auto"/>
    </w:pPr>
    <w:rPr>
      <w:rFonts w:ascii="Times New Roman" w:hAnsi="Times New Roman"/>
      <w:b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331"/>
    <w:rPr>
      <w:rFonts w:ascii="Times New Roman" w:hAnsi="Times New Roman" w:cs="Times New Roman"/>
      <w:b/>
      <w:sz w:val="20"/>
      <w:szCs w:val="20"/>
      <w:lang w:eastAsia="nl-NL"/>
    </w:rPr>
  </w:style>
  <w:style w:type="paragraph" w:styleId="Title">
    <w:name w:val="Title"/>
    <w:basedOn w:val="Normal"/>
    <w:link w:val="TitleChar"/>
    <w:uiPriority w:val="99"/>
    <w:qFormat/>
    <w:locked/>
    <w:rsid w:val="00E140E5"/>
    <w:pPr>
      <w:spacing w:after="0" w:line="240" w:lineRule="auto"/>
      <w:jc w:val="center"/>
    </w:pPr>
    <w:rPr>
      <w:rFonts w:ascii="Times New Roman" w:eastAsia="PMingLiU" w:hAnsi="Times New Roman"/>
      <w:sz w:val="28"/>
      <w:szCs w:val="20"/>
      <w:lang w:eastAsia="nl-NL"/>
    </w:rPr>
  </w:style>
  <w:style w:type="character" w:customStyle="1" w:styleId="TitleChar">
    <w:name w:val="Title Char"/>
    <w:basedOn w:val="DefaultParagraphFont"/>
    <w:link w:val="Title"/>
    <w:uiPriority w:val="99"/>
    <w:locked/>
    <w:rsid w:val="009947C8"/>
    <w:rPr>
      <w:rFonts w:ascii="Cambria" w:hAnsi="Cambria" w:cs="Times New Roman"/>
      <w:b/>
      <w:bCs/>
      <w:kern w:val="0"/>
      <w:sz w:val="32"/>
      <w:szCs w:val="32"/>
      <w:lang w:val="it-IT" w:eastAsia="en-US"/>
    </w:rPr>
  </w:style>
  <w:style w:type="character" w:customStyle="1" w:styleId="shorttext">
    <w:name w:val="short_text"/>
    <w:basedOn w:val="DefaultParagraphFont"/>
    <w:uiPriority w:val="99"/>
    <w:rsid w:val="001D551B"/>
    <w:rPr>
      <w:rFonts w:cs="Times New Roman"/>
    </w:rPr>
  </w:style>
  <w:style w:type="character" w:customStyle="1" w:styleId="hps">
    <w:name w:val="hps"/>
    <w:basedOn w:val="DefaultParagraphFont"/>
    <w:uiPriority w:val="99"/>
    <w:rsid w:val="001D55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Guangdong Xinyu Crafts and Toys Co</dc:title>
  <dc:subject/>
  <dc:creator>iacovino</dc:creator>
  <cp:keywords/>
  <dc:description/>
  <cp:lastModifiedBy>XQSJ</cp:lastModifiedBy>
  <cp:revision>3</cp:revision>
  <cp:lastPrinted>2014-04-17T01:35:00Z</cp:lastPrinted>
  <dcterms:created xsi:type="dcterms:W3CDTF">2014-05-08T06:28:00Z</dcterms:created>
  <dcterms:modified xsi:type="dcterms:W3CDTF">2014-05-08T06:28:00Z</dcterms:modified>
</cp:coreProperties>
</file>